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355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14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128/2018.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SEGURANÇA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PÚBLICA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